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pPr w:leftFromText="142" w:rightFromText="142" w:vertAnchor="page" w:horzAnchor="margin" w:tblpY="1771"/>
        <w:tblW w:w="0" w:type="auto"/>
        <w:tblLayout w:type="fixed"/>
        <w:tblLook w:val="04A0" w:firstRow="1" w:lastRow="0" w:firstColumn="1" w:lastColumn="0" w:noHBand="0" w:noVBand="1"/>
      </w:tblPr>
      <w:tblGrid>
        <w:gridCol w:w="945"/>
        <w:gridCol w:w="581"/>
        <w:gridCol w:w="1729"/>
        <w:gridCol w:w="1055"/>
        <w:gridCol w:w="2163"/>
        <w:gridCol w:w="1006"/>
        <w:gridCol w:w="851"/>
        <w:gridCol w:w="1417"/>
      </w:tblGrid>
      <w:tr w:rsidR="00D86808" w:rsidRPr="0056774D" w14:paraId="21630495" w14:textId="77777777" w:rsidTr="00D86808">
        <w:trPr>
          <w:trHeight w:val="530"/>
        </w:trPr>
        <w:tc>
          <w:tcPr>
            <w:tcW w:w="945" w:type="dxa"/>
            <w:vAlign w:val="center"/>
          </w:tcPr>
          <w:p w14:paraId="64F06C68" w14:textId="77777777" w:rsidR="00D86808" w:rsidRPr="0056774D" w:rsidRDefault="00D86808" w:rsidP="00D86808">
            <w:pPr>
              <w:jc w:val="center"/>
            </w:pPr>
            <w:r>
              <w:rPr>
                <w:rFonts w:hint="eastAsia"/>
              </w:rPr>
              <w:t>学校名</w:t>
            </w:r>
          </w:p>
        </w:tc>
        <w:tc>
          <w:tcPr>
            <w:tcW w:w="2310" w:type="dxa"/>
            <w:gridSpan w:val="2"/>
          </w:tcPr>
          <w:p w14:paraId="767BC697" w14:textId="77777777" w:rsidR="00D86808" w:rsidRPr="0056774D" w:rsidRDefault="00D86808" w:rsidP="00D86808">
            <w:pPr>
              <w:jc w:val="left"/>
            </w:pPr>
          </w:p>
        </w:tc>
        <w:tc>
          <w:tcPr>
            <w:tcW w:w="1055" w:type="dxa"/>
            <w:vAlign w:val="center"/>
          </w:tcPr>
          <w:p w14:paraId="057E95E1" w14:textId="77777777" w:rsidR="00D86808" w:rsidRPr="0056774D" w:rsidRDefault="00D86808" w:rsidP="00D86808">
            <w:pPr>
              <w:jc w:val="center"/>
            </w:pPr>
            <w:r w:rsidRPr="0056774D">
              <w:rPr>
                <w:rFonts w:hint="eastAsia"/>
              </w:rPr>
              <w:t>校長</w:t>
            </w:r>
          </w:p>
          <w:p w14:paraId="64489880" w14:textId="77777777" w:rsidR="00D86808" w:rsidRPr="0056774D" w:rsidRDefault="00D86808" w:rsidP="00D86808">
            <w:pPr>
              <w:jc w:val="center"/>
            </w:pPr>
            <w:r w:rsidRPr="0056774D">
              <w:rPr>
                <w:rFonts w:hint="eastAsia"/>
              </w:rPr>
              <w:t>氏名</w:t>
            </w:r>
          </w:p>
        </w:tc>
        <w:tc>
          <w:tcPr>
            <w:tcW w:w="2163" w:type="dxa"/>
          </w:tcPr>
          <w:p w14:paraId="500F5671" w14:textId="77777777" w:rsidR="00D86808" w:rsidRPr="0056774D" w:rsidRDefault="00D86808" w:rsidP="00D86808">
            <w:pPr>
              <w:jc w:val="left"/>
            </w:pPr>
          </w:p>
        </w:tc>
        <w:tc>
          <w:tcPr>
            <w:tcW w:w="1006" w:type="dxa"/>
          </w:tcPr>
          <w:p w14:paraId="77741520" w14:textId="77777777" w:rsidR="00D86808" w:rsidRPr="0056774D" w:rsidRDefault="00D86808" w:rsidP="00D86808">
            <w:pPr>
              <w:jc w:val="center"/>
            </w:pPr>
            <w:r w:rsidRPr="006C4212">
              <w:rPr>
                <w:rFonts w:hint="eastAsia"/>
                <w:w w:val="80"/>
                <w:kern w:val="0"/>
                <w:fitText w:val="840" w:id="1527949056"/>
              </w:rPr>
              <w:t>対象職員</w:t>
            </w:r>
            <w:r w:rsidRPr="006C4212">
              <w:rPr>
                <w:rFonts w:hint="eastAsia"/>
                <w:spacing w:val="1"/>
                <w:w w:val="80"/>
                <w:kern w:val="0"/>
                <w:fitText w:val="840" w:id="1527949056"/>
              </w:rPr>
              <w:t>の</w:t>
            </w:r>
          </w:p>
          <w:p w14:paraId="3B5B51EE" w14:textId="77777777" w:rsidR="00D86808" w:rsidRPr="0056774D" w:rsidRDefault="00D86808" w:rsidP="00D86808">
            <w:pPr>
              <w:widowControl/>
              <w:jc w:val="left"/>
            </w:pPr>
            <w:r w:rsidRPr="0056774D">
              <w:rPr>
                <w:rFonts w:hint="eastAsia"/>
              </w:rPr>
              <w:t>職・氏名</w:t>
            </w:r>
          </w:p>
        </w:tc>
        <w:tc>
          <w:tcPr>
            <w:tcW w:w="2268" w:type="dxa"/>
            <w:gridSpan w:val="2"/>
          </w:tcPr>
          <w:p w14:paraId="3962E11E" w14:textId="77777777" w:rsidR="00D86808" w:rsidRPr="0056774D" w:rsidRDefault="00D86808" w:rsidP="00D86808">
            <w:pPr>
              <w:widowControl/>
              <w:jc w:val="left"/>
            </w:pPr>
          </w:p>
        </w:tc>
      </w:tr>
      <w:tr w:rsidR="00D86808" w:rsidRPr="0056774D" w14:paraId="399B91DC" w14:textId="77777777" w:rsidTr="00A74CAD">
        <w:trPr>
          <w:trHeight w:val="529"/>
        </w:trPr>
        <w:tc>
          <w:tcPr>
            <w:tcW w:w="1526" w:type="dxa"/>
            <w:gridSpan w:val="2"/>
            <w:vMerge w:val="restart"/>
            <w:vAlign w:val="center"/>
          </w:tcPr>
          <w:p w14:paraId="6EB382F2" w14:textId="77777777" w:rsidR="00D86808" w:rsidRPr="0056774D" w:rsidRDefault="00D86808" w:rsidP="00D86808">
            <w:pPr>
              <w:ind w:firstLineChars="100" w:firstLine="210"/>
            </w:pPr>
            <w:r>
              <w:rPr>
                <w:rFonts w:hint="eastAsia"/>
              </w:rPr>
              <w:t>期　　間</w:t>
            </w:r>
          </w:p>
        </w:tc>
        <w:tc>
          <w:tcPr>
            <w:tcW w:w="8221" w:type="dxa"/>
            <w:gridSpan w:val="6"/>
            <w:tcBorders>
              <w:bottom w:val="single" w:sz="4" w:space="0" w:color="auto"/>
            </w:tcBorders>
            <w:vAlign w:val="center"/>
          </w:tcPr>
          <w:p w14:paraId="77B36E4E" w14:textId="77777777" w:rsidR="00D86808" w:rsidRPr="0056774D" w:rsidRDefault="00D86808" w:rsidP="009D2165">
            <w:pPr>
              <w:ind w:left="57" w:firstLineChars="300" w:firstLine="630"/>
            </w:pPr>
            <w:r w:rsidRPr="0056774D">
              <w:rPr>
                <w:rFonts w:hint="eastAsia"/>
              </w:rPr>
              <w:t xml:space="preserve">　　年　　月　　日（</w:t>
            </w:r>
            <w:r>
              <w:rPr>
                <w:rFonts w:hint="eastAsia"/>
              </w:rPr>
              <w:t xml:space="preserve">　</w:t>
            </w:r>
            <w:r w:rsidR="009D2165">
              <w:rPr>
                <w:rFonts w:hint="eastAsia"/>
              </w:rPr>
              <w:t xml:space="preserve">　）　～　　　</w:t>
            </w:r>
            <w:r w:rsidRPr="0056774D">
              <w:rPr>
                <w:rFonts w:hint="eastAsia"/>
              </w:rPr>
              <w:t xml:space="preserve">　　年　　月　　日（</w:t>
            </w:r>
            <w:r>
              <w:rPr>
                <w:rFonts w:hint="eastAsia"/>
              </w:rPr>
              <w:t xml:space="preserve">　</w:t>
            </w:r>
            <w:r w:rsidRPr="0056774D">
              <w:rPr>
                <w:rFonts w:hint="eastAsia"/>
              </w:rPr>
              <w:t xml:space="preserve">　）</w:t>
            </w:r>
          </w:p>
        </w:tc>
      </w:tr>
      <w:tr w:rsidR="00D86808" w:rsidRPr="0056774D" w14:paraId="2C113E39" w14:textId="77777777" w:rsidTr="00A74CAD">
        <w:trPr>
          <w:trHeight w:val="529"/>
        </w:trPr>
        <w:tc>
          <w:tcPr>
            <w:tcW w:w="1526" w:type="dxa"/>
            <w:gridSpan w:val="2"/>
            <w:vMerge/>
            <w:vAlign w:val="center"/>
          </w:tcPr>
          <w:p w14:paraId="20377193" w14:textId="77777777" w:rsidR="00D86808" w:rsidRDefault="00D86808" w:rsidP="00D86808">
            <w:pPr>
              <w:ind w:firstLineChars="100" w:firstLine="210"/>
            </w:pPr>
          </w:p>
        </w:tc>
        <w:tc>
          <w:tcPr>
            <w:tcW w:w="8221" w:type="dxa"/>
            <w:gridSpan w:val="6"/>
            <w:tcBorders>
              <w:bottom w:val="single" w:sz="4" w:space="0" w:color="auto"/>
            </w:tcBorders>
            <w:vAlign w:val="center"/>
          </w:tcPr>
          <w:p w14:paraId="0A0CE747" w14:textId="77777777" w:rsidR="00D86808" w:rsidRPr="0056774D" w:rsidRDefault="00D86808" w:rsidP="00D86808">
            <w:pPr>
              <w:ind w:left="57" w:firstLineChars="1500" w:firstLine="3150"/>
            </w:pPr>
            <w:r>
              <w:rPr>
                <w:rFonts w:hint="eastAsia"/>
              </w:rPr>
              <w:t>措　置　内　容</w:t>
            </w:r>
          </w:p>
        </w:tc>
      </w:tr>
      <w:tr w:rsidR="00D86808" w:rsidRPr="0056774D" w14:paraId="0947BE1C" w14:textId="77777777" w:rsidTr="00D86808">
        <w:trPr>
          <w:trHeight w:val="524"/>
        </w:trPr>
        <w:tc>
          <w:tcPr>
            <w:tcW w:w="1526" w:type="dxa"/>
            <w:gridSpan w:val="2"/>
            <w:vMerge/>
          </w:tcPr>
          <w:p w14:paraId="2C8CE9B9" w14:textId="77777777" w:rsidR="00D86808" w:rsidRPr="0056774D" w:rsidRDefault="00D86808" w:rsidP="00D86808"/>
        </w:tc>
        <w:tc>
          <w:tcPr>
            <w:tcW w:w="6804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4EF2FF4" w14:textId="77777777" w:rsidR="00D86808" w:rsidRPr="0056774D" w:rsidRDefault="00D86808" w:rsidP="00D86808">
            <w:pPr>
              <w:jc w:val="center"/>
            </w:pPr>
            <w:r w:rsidRPr="0056774D">
              <w:rPr>
                <w:rFonts w:hint="eastAsia"/>
              </w:rPr>
              <w:t>生　活　規　正</w:t>
            </w:r>
            <w:r>
              <w:rPr>
                <w:rFonts w:hint="eastAsia"/>
              </w:rPr>
              <w:t>（</w:t>
            </w:r>
            <w:r w:rsidRPr="00D86808">
              <w:rPr>
                <w:rFonts w:asciiTheme="minorEastAsia" w:hAnsiTheme="minorEastAsia" w:hint="eastAsia"/>
                <w:kern w:val="0"/>
              </w:rPr>
              <w:t>該当番号に○をつける</w:t>
            </w:r>
            <w:r>
              <w:rPr>
                <w:rFonts w:asciiTheme="minorEastAsia" w:hAnsiTheme="minorEastAsia" w:hint="eastAsia"/>
                <w:kern w:val="0"/>
              </w:rPr>
              <w:t>）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70F83FF" w14:textId="77777777" w:rsidR="00D86808" w:rsidRPr="0056774D" w:rsidRDefault="00D86808" w:rsidP="00D86808">
            <w:pPr>
              <w:jc w:val="center"/>
            </w:pPr>
            <w:r w:rsidRPr="0056774D">
              <w:rPr>
                <w:rFonts w:hint="eastAsia"/>
              </w:rPr>
              <w:t>医　療</w:t>
            </w:r>
          </w:p>
        </w:tc>
      </w:tr>
      <w:tr w:rsidR="00D86808" w:rsidRPr="0056774D" w14:paraId="1DF9E90A" w14:textId="77777777" w:rsidTr="00D86808">
        <w:trPr>
          <w:trHeight w:val="1275"/>
        </w:trPr>
        <w:tc>
          <w:tcPr>
            <w:tcW w:w="1526" w:type="dxa"/>
            <w:gridSpan w:val="2"/>
            <w:vAlign w:val="center"/>
          </w:tcPr>
          <w:p w14:paraId="2054DDF0" w14:textId="77777777" w:rsidR="00D86808" w:rsidRPr="00F27FD7" w:rsidRDefault="00D86808" w:rsidP="00D86808">
            <w:pPr>
              <w:spacing w:line="260" w:lineRule="exact"/>
              <w:ind w:left="105" w:hangingChars="50" w:hanging="105"/>
              <w:jc w:val="center"/>
              <w:rPr>
                <w:rFonts w:asciiTheme="minorEastAsia" w:hAnsiTheme="minorEastAsia"/>
              </w:rPr>
            </w:pPr>
            <w:r w:rsidRPr="0056774D">
              <w:rPr>
                <w:rFonts w:asciiTheme="minorEastAsia" w:hAnsiTheme="minorEastAsia" w:hint="eastAsia"/>
              </w:rPr>
              <w:t>１</w:t>
            </w:r>
            <w:r>
              <w:rPr>
                <w:rFonts w:ascii="ＭＳ 明朝" w:hAnsi="ＭＳ 明朝" w:hint="eastAsia"/>
              </w:rPr>
              <w:t>か月</w:t>
            </w:r>
          </w:p>
        </w:tc>
        <w:tc>
          <w:tcPr>
            <w:tcW w:w="6804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2D308A4" w14:textId="77777777" w:rsidR="00D86808" w:rsidRDefault="00D86808" w:rsidP="00D86808">
            <w:pPr>
              <w:spacing w:line="320" w:lineRule="exact"/>
              <w:ind w:leftChars="15" w:left="451" w:hangingChars="200" w:hanging="420"/>
            </w:pPr>
            <w:r>
              <w:rPr>
                <w:rFonts w:hint="eastAsia"/>
              </w:rPr>
              <w:t>１　深夜勤務、超過勤務、休日勤務及び宿日直勤務をさせない。また、出張は原則として命じない。</w:t>
            </w:r>
          </w:p>
          <w:p w14:paraId="24FF6E38" w14:textId="77777777" w:rsidR="00D86808" w:rsidRDefault="00D86808" w:rsidP="00D86808">
            <w:pPr>
              <w:spacing w:line="320" w:lineRule="exact"/>
              <w:ind w:leftChars="19" w:left="460" w:hangingChars="200" w:hanging="420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 xml:space="preserve">２　</w:t>
            </w:r>
            <w:r>
              <w:rPr>
                <w:rFonts w:asciiTheme="minorEastAsia" w:hAnsiTheme="minorEastAsia" w:hint="eastAsia"/>
              </w:rPr>
              <w:t>始業及び終業時間を各１時間繰り下げ及び繰り上げる、又は終業時間を２時間繰り上げる。</w:t>
            </w:r>
          </w:p>
          <w:p w14:paraId="763430E2" w14:textId="77777777" w:rsidR="00D86808" w:rsidRPr="004F5572" w:rsidRDefault="00D86808" w:rsidP="00D86808">
            <w:pPr>
              <w:spacing w:line="320" w:lineRule="exact"/>
              <w:ind w:leftChars="19" w:left="460" w:hangingChars="200" w:hanging="420"/>
            </w:pPr>
            <w:r>
              <w:rPr>
                <w:rFonts w:hint="eastAsia"/>
              </w:rPr>
              <w:t>３　業務量の軽減を講ずるとともに、必要に応じ勤務場所又は職務の変更等を行う。</w:t>
            </w:r>
          </w:p>
          <w:p w14:paraId="4B444670" w14:textId="77777777" w:rsidR="00D86808" w:rsidRPr="0056774D" w:rsidRDefault="00420AE6" w:rsidP="00D8680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BFEC6AE" wp14:editId="3818E3D1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10160</wp:posOffset>
                      </wp:positionV>
                      <wp:extent cx="4124325" cy="628650"/>
                      <wp:effectExtent l="5080" t="8255" r="13970" b="10795"/>
                      <wp:wrapNone/>
                      <wp:docPr id="4" name="大かっ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4325" cy="62865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92D0AD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margin-left:3.15pt;margin-top:.8pt;width:324.75pt;height:4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" strokecolor="black [3213]"/>
                  </w:pict>
                </mc:Fallback>
              </mc:AlternateContent>
            </w:r>
            <w:r w:rsidR="00D86808" w:rsidRPr="0056774D">
              <w:rPr>
                <w:rFonts w:asciiTheme="minorEastAsia" w:hAnsiTheme="minorEastAsia" w:hint="eastAsia"/>
              </w:rPr>
              <w:t xml:space="preserve">　</w:t>
            </w:r>
            <w:r w:rsidR="00D86808">
              <w:rPr>
                <w:rFonts w:asciiTheme="minorEastAsia" w:hAnsiTheme="minorEastAsia" w:hint="eastAsia"/>
              </w:rPr>
              <w:t xml:space="preserve">　</w:t>
            </w:r>
            <w:r w:rsidR="00D86808" w:rsidRPr="006C4212">
              <w:rPr>
                <w:rFonts w:asciiTheme="minorEastAsia" w:hAnsiTheme="minorEastAsia" w:hint="eastAsia"/>
                <w:w w:val="88"/>
                <w:kern w:val="0"/>
                <w:fitText w:val="2040" w:id="1527949058"/>
              </w:rPr>
              <w:t>３の場合についての概</w:t>
            </w:r>
            <w:r w:rsidR="00D86808" w:rsidRPr="006C4212">
              <w:rPr>
                <w:rFonts w:asciiTheme="minorEastAsia" w:hAnsiTheme="minorEastAsia" w:hint="eastAsia"/>
                <w:spacing w:val="9"/>
                <w:w w:val="88"/>
                <w:kern w:val="0"/>
                <w:fitText w:val="2040" w:id="1527949058"/>
              </w:rPr>
              <w:t>要</w:t>
            </w:r>
          </w:p>
          <w:p w14:paraId="154F05BD" w14:textId="77777777" w:rsidR="00D86808" w:rsidRPr="0056774D" w:rsidRDefault="00D86808" w:rsidP="00D86808">
            <w:pPr>
              <w:rPr>
                <w:rFonts w:asciiTheme="minorEastAsia" w:hAnsiTheme="minorEastAsia"/>
              </w:rPr>
            </w:pPr>
          </w:p>
          <w:p w14:paraId="139BEF57" w14:textId="77777777" w:rsidR="00D86808" w:rsidRPr="0056774D" w:rsidRDefault="00D86808" w:rsidP="00D86808">
            <w:pPr>
              <w:rPr>
                <w:rFonts w:asciiTheme="minorEastAsia" w:hAnsiTheme="minorEastAsia"/>
              </w:rPr>
            </w:pPr>
            <w:r w:rsidRPr="0056774D">
              <w:rPr>
                <w:rFonts w:asciiTheme="minorEastAsia" w:hAnsiTheme="minorEastAsia" w:hint="eastAsia"/>
              </w:rPr>
              <w:t xml:space="preserve">　　　　　　　　　　　　　　　　　　　　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039A19D" w14:textId="77777777" w:rsidR="00D86808" w:rsidRPr="0056774D" w:rsidRDefault="00D86808" w:rsidP="00D86808">
            <w:pPr>
              <w:ind w:leftChars="11" w:left="23"/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主治医の医療・指導を受けさせる</w:t>
            </w:r>
          </w:p>
        </w:tc>
      </w:tr>
      <w:tr w:rsidR="00D86808" w:rsidRPr="0056774D" w14:paraId="6E66AE62" w14:textId="77777777" w:rsidTr="00D86808">
        <w:trPr>
          <w:trHeight w:val="1815"/>
        </w:trPr>
        <w:tc>
          <w:tcPr>
            <w:tcW w:w="1526" w:type="dxa"/>
            <w:gridSpan w:val="2"/>
            <w:vAlign w:val="center"/>
          </w:tcPr>
          <w:p w14:paraId="176DF8C8" w14:textId="77777777" w:rsidR="00D86808" w:rsidRPr="00F27FD7" w:rsidRDefault="00D86808" w:rsidP="00D86808">
            <w:pPr>
              <w:jc w:val="center"/>
              <w:rPr>
                <w:sz w:val="20"/>
                <w:szCs w:val="20"/>
              </w:rPr>
            </w:pPr>
            <w:r w:rsidRPr="0056774D">
              <w:rPr>
                <w:rFonts w:hint="eastAsia"/>
              </w:rPr>
              <w:t xml:space="preserve">　</w:t>
            </w:r>
            <w:r w:rsidRPr="00F27FD7">
              <w:rPr>
                <w:rFonts w:hint="eastAsia"/>
                <w:sz w:val="20"/>
                <w:szCs w:val="20"/>
              </w:rPr>
              <w:t xml:space="preserve">　月　　日（　　）</w:t>
            </w:r>
          </w:p>
          <w:p w14:paraId="70EDC374" w14:textId="77777777" w:rsidR="00D86808" w:rsidRPr="0056774D" w:rsidRDefault="00D86808" w:rsidP="00D86808">
            <w:pPr>
              <w:spacing w:line="260" w:lineRule="exact"/>
              <w:jc w:val="center"/>
              <w:rPr>
                <w:rFonts w:asciiTheme="minorEastAsia" w:hAnsiTheme="minorEastAsia"/>
              </w:rPr>
            </w:pPr>
            <w:r w:rsidRPr="00F27FD7">
              <w:rPr>
                <w:rFonts w:hint="eastAsia"/>
                <w:sz w:val="20"/>
                <w:szCs w:val="20"/>
              </w:rPr>
              <w:t>～　月　　日（　　）</w:t>
            </w:r>
          </w:p>
        </w:tc>
        <w:tc>
          <w:tcPr>
            <w:tcW w:w="6804" w:type="dxa"/>
            <w:gridSpan w:val="5"/>
            <w:vMerge/>
            <w:tcBorders>
              <w:right w:val="single" w:sz="4" w:space="0" w:color="auto"/>
            </w:tcBorders>
          </w:tcPr>
          <w:p w14:paraId="6C703F2F" w14:textId="77777777" w:rsidR="00D86808" w:rsidRDefault="00D86808" w:rsidP="00D86808">
            <w:pPr>
              <w:spacing w:line="320" w:lineRule="exact"/>
              <w:ind w:leftChars="15" w:left="451" w:hangingChars="200" w:hanging="420"/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vAlign w:val="center"/>
          </w:tcPr>
          <w:p w14:paraId="2934ECA1" w14:textId="77777777" w:rsidR="00D86808" w:rsidRDefault="00D86808" w:rsidP="00D86808">
            <w:pPr>
              <w:ind w:leftChars="11" w:left="23"/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D86808" w:rsidRPr="0056774D" w14:paraId="7D355173" w14:textId="77777777" w:rsidTr="00D86808">
        <w:trPr>
          <w:trHeight w:val="1205"/>
        </w:trPr>
        <w:tc>
          <w:tcPr>
            <w:tcW w:w="1526" w:type="dxa"/>
            <w:gridSpan w:val="2"/>
            <w:vAlign w:val="center"/>
          </w:tcPr>
          <w:p w14:paraId="743CD3E5" w14:textId="77777777" w:rsidR="00D86808" w:rsidRPr="0056774D" w:rsidRDefault="00D86808" w:rsidP="00D86808">
            <w:pPr>
              <w:spacing w:line="26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２か月</w:t>
            </w:r>
          </w:p>
        </w:tc>
        <w:tc>
          <w:tcPr>
            <w:tcW w:w="6804" w:type="dxa"/>
            <w:gridSpan w:val="5"/>
            <w:vMerge w:val="restart"/>
            <w:tcBorders>
              <w:right w:val="single" w:sz="4" w:space="0" w:color="auto"/>
            </w:tcBorders>
          </w:tcPr>
          <w:p w14:paraId="5C99E06A" w14:textId="77777777" w:rsidR="00D86808" w:rsidRDefault="00D86808" w:rsidP="00D86808">
            <w:pPr>
              <w:spacing w:line="320" w:lineRule="exact"/>
              <w:ind w:left="420" w:hangingChars="200" w:hanging="420"/>
            </w:pPr>
            <w:r>
              <w:rPr>
                <w:rFonts w:hint="eastAsia"/>
              </w:rPr>
              <w:t>１　深夜勤務、超過勤務、休日勤務及び宿日直勤務をさせない。また、出張は原則として命じない。</w:t>
            </w:r>
          </w:p>
          <w:p w14:paraId="164335D3" w14:textId="77777777" w:rsidR="00D86808" w:rsidRDefault="00D86808" w:rsidP="00D86808">
            <w:pPr>
              <w:spacing w:line="320" w:lineRule="exact"/>
              <w:ind w:leftChars="19" w:left="460" w:hangingChars="200" w:hanging="420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 xml:space="preserve">２　</w:t>
            </w:r>
            <w:r>
              <w:rPr>
                <w:rFonts w:asciiTheme="minorEastAsia" w:hAnsiTheme="minorEastAsia" w:hint="eastAsia"/>
              </w:rPr>
              <w:t>始業及び終業時間を各１時間繰り下げ及び繰り上げる、又は終業時間を２時間繰り上げる。</w:t>
            </w:r>
          </w:p>
          <w:p w14:paraId="2B74A809" w14:textId="77777777" w:rsidR="00D86808" w:rsidRPr="004F5572" w:rsidRDefault="00D86808" w:rsidP="00D86808">
            <w:pPr>
              <w:spacing w:line="320" w:lineRule="exact"/>
              <w:ind w:left="458" w:hangingChars="218" w:hanging="458"/>
            </w:pPr>
            <w:r>
              <w:rPr>
                <w:rFonts w:hint="eastAsia"/>
              </w:rPr>
              <w:t>３　業務量の軽減を講ずるとともに、必要に応じ勤務場所又は職務の変更等を行う。</w:t>
            </w:r>
          </w:p>
          <w:p w14:paraId="355F2694" w14:textId="77777777" w:rsidR="00D86808" w:rsidRPr="0056774D" w:rsidRDefault="00420AE6" w:rsidP="00D86808">
            <w:pPr>
              <w:ind w:firstLineChars="200" w:firstLine="42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DE8A444" wp14:editId="50F2884A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71755</wp:posOffset>
                      </wp:positionV>
                      <wp:extent cx="4124325" cy="523875"/>
                      <wp:effectExtent l="5080" t="6350" r="13970" b="12700"/>
                      <wp:wrapNone/>
                      <wp:docPr id="3" name="大かっこ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4325" cy="52387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E9EBDB" id="大かっこ 3" o:spid="_x0000_s1026" type="#_x0000_t185" style="position:absolute;margin-left:3.15pt;margin-top:5.65pt;width:324.75pt;height:4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" strokecolor="black [3213]"/>
                  </w:pict>
                </mc:Fallback>
              </mc:AlternateContent>
            </w:r>
            <w:r w:rsidR="00D86808" w:rsidRPr="006C4212">
              <w:rPr>
                <w:rFonts w:asciiTheme="minorEastAsia" w:hAnsiTheme="minorEastAsia" w:hint="eastAsia"/>
                <w:w w:val="88"/>
                <w:kern w:val="0"/>
                <w:fitText w:val="2040" w:id="1527949059"/>
              </w:rPr>
              <w:t>３の場合についての概</w:t>
            </w:r>
            <w:r w:rsidR="00D86808" w:rsidRPr="006C4212">
              <w:rPr>
                <w:rFonts w:asciiTheme="minorEastAsia" w:hAnsiTheme="minorEastAsia" w:hint="eastAsia"/>
                <w:spacing w:val="9"/>
                <w:w w:val="88"/>
                <w:kern w:val="0"/>
                <w:fitText w:val="2040" w:id="1527949059"/>
              </w:rPr>
              <w:t>要</w:t>
            </w:r>
          </w:p>
          <w:p w14:paraId="1E57D648" w14:textId="77777777" w:rsidR="00D86808" w:rsidRPr="0056774D" w:rsidRDefault="00D86808" w:rsidP="00D86808">
            <w:pPr>
              <w:rPr>
                <w:rFonts w:asciiTheme="minorEastAsia" w:hAnsiTheme="minorEastAsia"/>
              </w:rPr>
            </w:pPr>
          </w:p>
          <w:p w14:paraId="2AC44BD1" w14:textId="77777777" w:rsidR="00D86808" w:rsidRPr="0056774D" w:rsidRDefault="00D86808" w:rsidP="00D86808">
            <w:pPr>
              <w:rPr>
                <w:rFonts w:asciiTheme="minorEastAsia" w:hAnsiTheme="minorEastAsia"/>
              </w:rPr>
            </w:pPr>
            <w:r w:rsidRPr="0056774D">
              <w:rPr>
                <w:rFonts w:asciiTheme="minorEastAsia" w:hAnsiTheme="minorEastAsia" w:hint="eastAsia"/>
              </w:rPr>
              <w:t xml:space="preserve">　　　　　　　　　　　　　　　　　　　　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vAlign w:val="center"/>
          </w:tcPr>
          <w:p w14:paraId="479D6B97" w14:textId="77777777" w:rsidR="00D86808" w:rsidRPr="0056774D" w:rsidRDefault="00D86808" w:rsidP="00D86808">
            <w:pPr>
              <w:ind w:leftChars="11" w:left="23"/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主治医の医療・指導を受けさせる</w:t>
            </w:r>
          </w:p>
        </w:tc>
      </w:tr>
      <w:tr w:rsidR="00D86808" w:rsidRPr="0056774D" w14:paraId="04633346" w14:textId="77777777" w:rsidTr="00D86808">
        <w:trPr>
          <w:trHeight w:val="1742"/>
        </w:trPr>
        <w:tc>
          <w:tcPr>
            <w:tcW w:w="1526" w:type="dxa"/>
            <w:gridSpan w:val="2"/>
            <w:vAlign w:val="center"/>
          </w:tcPr>
          <w:p w14:paraId="0182A191" w14:textId="77777777" w:rsidR="00D86808" w:rsidRPr="00F27FD7" w:rsidRDefault="00D86808" w:rsidP="00D86808">
            <w:pPr>
              <w:jc w:val="center"/>
              <w:rPr>
                <w:sz w:val="20"/>
                <w:szCs w:val="20"/>
              </w:rPr>
            </w:pPr>
            <w:r w:rsidRPr="0056774D">
              <w:rPr>
                <w:rFonts w:hint="eastAsia"/>
              </w:rPr>
              <w:t xml:space="preserve">　</w:t>
            </w:r>
            <w:r w:rsidRPr="00F27FD7">
              <w:rPr>
                <w:rFonts w:hint="eastAsia"/>
                <w:sz w:val="20"/>
                <w:szCs w:val="20"/>
              </w:rPr>
              <w:t>月　　日（　　）</w:t>
            </w:r>
          </w:p>
          <w:p w14:paraId="0B7CE3AA" w14:textId="77777777" w:rsidR="00D86808" w:rsidRDefault="00D86808" w:rsidP="00D86808">
            <w:pPr>
              <w:spacing w:line="260" w:lineRule="exact"/>
              <w:jc w:val="center"/>
              <w:rPr>
                <w:rFonts w:asciiTheme="minorEastAsia" w:hAnsiTheme="minorEastAsia"/>
              </w:rPr>
            </w:pPr>
            <w:r w:rsidRPr="00F27FD7">
              <w:rPr>
                <w:rFonts w:hint="eastAsia"/>
                <w:sz w:val="20"/>
                <w:szCs w:val="20"/>
              </w:rPr>
              <w:t>～　月　　日（　　）</w:t>
            </w:r>
          </w:p>
        </w:tc>
        <w:tc>
          <w:tcPr>
            <w:tcW w:w="6804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13695C6" w14:textId="77777777" w:rsidR="00D86808" w:rsidRDefault="00D86808" w:rsidP="00D86808">
            <w:pPr>
              <w:spacing w:line="320" w:lineRule="exact"/>
              <w:ind w:left="420" w:hangingChars="200" w:hanging="420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61CA7EE" w14:textId="77777777" w:rsidR="00D86808" w:rsidRDefault="00D86808" w:rsidP="00D86808">
            <w:pPr>
              <w:ind w:leftChars="11" w:left="23"/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D86808" w:rsidRPr="0056774D" w14:paraId="405BFAC8" w14:textId="77777777" w:rsidTr="00D86808">
        <w:trPr>
          <w:trHeight w:val="1110"/>
        </w:trPr>
        <w:tc>
          <w:tcPr>
            <w:tcW w:w="1526" w:type="dxa"/>
            <w:gridSpan w:val="2"/>
            <w:vAlign w:val="center"/>
          </w:tcPr>
          <w:p w14:paraId="6CB2C7CA" w14:textId="77777777" w:rsidR="00D86808" w:rsidRPr="0056774D" w:rsidRDefault="00D86808" w:rsidP="00D86808">
            <w:pPr>
              <w:spacing w:line="26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３か月</w:t>
            </w:r>
          </w:p>
        </w:tc>
        <w:tc>
          <w:tcPr>
            <w:tcW w:w="6804" w:type="dxa"/>
            <w:gridSpan w:val="5"/>
            <w:vMerge w:val="restart"/>
            <w:tcBorders>
              <w:right w:val="single" w:sz="4" w:space="0" w:color="auto"/>
            </w:tcBorders>
          </w:tcPr>
          <w:p w14:paraId="21A7758A" w14:textId="77777777" w:rsidR="00D86808" w:rsidRDefault="00D86808" w:rsidP="00D86808">
            <w:pPr>
              <w:spacing w:line="320" w:lineRule="exact"/>
              <w:ind w:left="420" w:hangingChars="200" w:hanging="420"/>
            </w:pPr>
            <w:r>
              <w:rPr>
                <w:rFonts w:hint="eastAsia"/>
              </w:rPr>
              <w:t>１　深夜勤務、超過勤務、休日勤務及び宿日直勤務をさせない。また、出張は原則として命じない。</w:t>
            </w:r>
          </w:p>
          <w:p w14:paraId="3054EB00" w14:textId="77777777" w:rsidR="00D86808" w:rsidRDefault="00D86808" w:rsidP="00D86808">
            <w:pPr>
              <w:spacing w:line="320" w:lineRule="exact"/>
              <w:ind w:leftChars="19" w:left="460" w:hangingChars="200" w:hanging="420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 xml:space="preserve">２　</w:t>
            </w:r>
            <w:r>
              <w:rPr>
                <w:rFonts w:asciiTheme="minorEastAsia" w:hAnsiTheme="minorEastAsia" w:hint="eastAsia"/>
              </w:rPr>
              <w:t>始業及び終業時間を各１時間繰り下げ及び繰り上げる、又は終業時間を２時間繰り上げる。</w:t>
            </w:r>
          </w:p>
          <w:p w14:paraId="44C83DDC" w14:textId="77777777" w:rsidR="00D86808" w:rsidRPr="004F5572" w:rsidRDefault="00D86808" w:rsidP="00D86808">
            <w:pPr>
              <w:spacing w:line="320" w:lineRule="exact"/>
              <w:ind w:left="458" w:hangingChars="218" w:hanging="458"/>
            </w:pPr>
            <w:r>
              <w:rPr>
                <w:rFonts w:hint="eastAsia"/>
              </w:rPr>
              <w:t>３　業務量の軽減を講ずるとともに、必要に応じ勤務場所又は職務の変更等を行う。</w:t>
            </w:r>
          </w:p>
          <w:p w14:paraId="50F9F91D" w14:textId="77777777" w:rsidR="00D86808" w:rsidRPr="0056774D" w:rsidRDefault="00420AE6" w:rsidP="00D8680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3635295" wp14:editId="1463CD7D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10160</wp:posOffset>
                      </wp:positionV>
                      <wp:extent cx="4124325" cy="581025"/>
                      <wp:effectExtent l="5080" t="8255" r="13970" b="10795"/>
                      <wp:wrapNone/>
                      <wp:docPr id="1" name="大かっこ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4325" cy="5810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591C0B" id="大かっこ 4" o:spid="_x0000_s1026" type="#_x0000_t185" style="position:absolute;margin-left:3.15pt;margin-top:.8pt;width:324.75pt;height:45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" strokecolor="black [3213]"/>
                  </w:pict>
                </mc:Fallback>
              </mc:AlternateContent>
            </w:r>
            <w:r w:rsidR="00D86808" w:rsidRPr="0056774D">
              <w:rPr>
                <w:rFonts w:asciiTheme="minorEastAsia" w:hAnsiTheme="minorEastAsia" w:hint="eastAsia"/>
              </w:rPr>
              <w:t xml:space="preserve">　</w:t>
            </w:r>
            <w:r w:rsidR="00D86808">
              <w:rPr>
                <w:rFonts w:asciiTheme="minorEastAsia" w:hAnsiTheme="minorEastAsia" w:hint="eastAsia"/>
              </w:rPr>
              <w:t xml:space="preserve">　</w:t>
            </w:r>
            <w:r w:rsidR="00D86808" w:rsidRPr="006C4212">
              <w:rPr>
                <w:rFonts w:asciiTheme="minorEastAsia" w:hAnsiTheme="minorEastAsia" w:hint="eastAsia"/>
                <w:w w:val="88"/>
                <w:kern w:val="0"/>
                <w:fitText w:val="2040" w:id="1527949060"/>
              </w:rPr>
              <w:t>３の場合についての概</w:t>
            </w:r>
            <w:r w:rsidR="00D86808" w:rsidRPr="006C4212">
              <w:rPr>
                <w:rFonts w:asciiTheme="minorEastAsia" w:hAnsiTheme="minorEastAsia" w:hint="eastAsia"/>
                <w:spacing w:val="9"/>
                <w:w w:val="88"/>
                <w:kern w:val="0"/>
                <w:fitText w:val="2040" w:id="1527949060"/>
              </w:rPr>
              <w:t>要</w:t>
            </w:r>
          </w:p>
          <w:p w14:paraId="20D69F5C" w14:textId="77777777" w:rsidR="00D86808" w:rsidRDefault="00D86808" w:rsidP="00D86808">
            <w:pPr>
              <w:rPr>
                <w:rFonts w:asciiTheme="minorEastAsia" w:hAnsiTheme="minorEastAsia"/>
              </w:rPr>
            </w:pPr>
          </w:p>
          <w:p w14:paraId="64AC4D62" w14:textId="77777777" w:rsidR="00D86808" w:rsidRPr="0056774D" w:rsidRDefault="00D86808" w:rsidP="00D86808">
            <w:pPr>
              <w:rPr>
                <w:rFonts w:asciiTheme="minorEastAsia" w:hAnsiTheme="minorEastAsia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vAlign w:val="center"/>
          </w:tcPr>
          <w:p w14:paraId="412194F3" w14:textId="77777777" w:rsidR="00D86808" w:rsidRPr="0056774D" w:rsidRDefault="00D86808" w:rsidP="00D86808">
            <w:pPr>
              <w:ind w:leftChars="11" w:left="23"/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主治医の医療・指導を受けさせる</w:t>
            </w:r>
          </w:p>
        </w:tc>
      </w:tr>
      <w:tr w:rsidR="00D86808" w:rsidRPr="0056774D" w14:paraId="469097AF" w14:textId="77777777" w:rsidTr="00D86808">
        <w:trPr>
          <w:trHeight w:val="1798"/>
        </w:trPr>
        <w:tc>
          <w:tcPr>
            <w:tcW w:w="1526" w:type="dxa"/>
            <w:gridSpan w:val="2"/>
            <w:vAlign w:val="center"/>
          </w:tcPr>
          <w:p w14:paraId="23B08F98" w14:textId="77777777" w:rsidR="00D86808" w:rsidRDefault="00D86808" w:rsidP="00D86808">
            <w:pPr>
              <w:jc w:val="center"/>
              <w:rPr>
                <w:sz w:val="20"/>
                <w:szCs w:val="20"/>
              </w:rPr>
            </w:pPr>
            <w:r w:rsidRPr="00F27FD7">
              <w:rPr>
                <w:rFonts w:hint="eastAsia"/>
                <w:sz w:val="20"/>
                <w:szCs w:val="20"/>
              </w:rPr>
              <w:t>月　　日</w:t>
            </w:r>
          </w:p>
          <w:p w14:paraId="478171E4" w14:textId="77777777" w:rsidR="00D86808" w:rsidRPr="00F27FD7" w:rsidRDefault="00D86808" w:rsidP="00D86808">
            <w:pPr>
              <w:jc w:val="center"/>
              <w:rPr>
                <w:sz w:val="20"/>
                <w:szCs w:val="20"/>
              </w:rPr>
            </w:pPr>
            <w:r w:rsidRPr="00F27FD7">
              <w:rPr>
                <w:rFonts w:hint="eastAsia"/>
                <w:sz w:val="20"/>
                <w:szCs w:val="20"/>
              </w:rPr>
              <w:t>（　　）</w:t>
            </w:r>
          </w:p>
          <w:p w14:paraId="4BFB1018" w14:textId="77777777" w:rsidR="00D86808" w:rsidRDefault="00D86808" w:rsidP="00D86808">
            <w:pPr>
              <w:spacing w:line="260" w:lineRule="exact"/>
              <w:jc w:val="center"/>
              <w:rPr>
                <w:rFonts w:asciiTheme="minorEastAsia" w:hAnsiTheme="minorEastAsia"/>
              </w:rPr>
            </w:pPr>
            <w:r w:rsidRPr="00F27FD7">
              <w:rPr>
                <w:rFonts w:hint="eastAsia"/>
                <w:sz w:val="20"/>
                <w:szCs w:val="20"/>
              </w:rPr>
              <w:t>～　月　　日（　　）</w:t>
            </w:r>
          </w:p>
        </w:tc>
        <w:tc>
          <w:tcPr>
            <w:tcW w:w="6804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9A54181" w14:textId="77777777" w:rsidR="00D86808" w:rsidRDefault="00D86808" w:rsidP="00D86808">
            <w:pPr>
              <w:spacing w:line="320" w:lineRule="exact"/>
              <w:ind w:left="420" w:hangingChars="200" w:hanging="420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3CEFB6E" w14:textId="77777777" w:rsidR="00D86808" w:rsidRDefault="00D86808" w:rsidP="00D86808">
            <w:pPr>
              <w:ind w:leftChars="11" w:left="23"/>
              <w:jc w:val="center"/>
              <w:rPr>
                <w:rFonts w:ascii="ＭＳ Ｐ明朝" w:eastAsia="ＭＳ Ｐ明朝" w:hAnsi="ＭＳ Ｐ明朝"/>
              </w:rPr>
            </w:pPr>
          </w:p>
        </w:tc>
      </w:tr>
    </w:tbl>
    <w:p w14:paraId="3417DD8E" w14:textId="77777777" w:rsidR="00C649DD" w:rsidRDefault="00420AE6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CEE018" wp14:editId="4277CE96">
                <wp:simplePos x="0" y="0"/>
                <wp:positionH relativeFrom="column">
                  <wp:posOffset>1851660</wp:posOffset>
                </wp:positionH>
                <wp:positionV relativeFrom="paragraph">
                  <wp:posOffset>-165735</wp:posOffset>
                </wp:positionV>
                <wp:extent cx="4219575" cy="466725"/>
                <wp:effectExtent l="0" t="0" r="0" b="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195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EFBCC0" w14:textId="77777777" w:rsidR="00842C52" w:rsidRDefault="004B78C0" w:rsidP="00D86808">
                            <w:pPr>
                              <w:ind w:firstLineChars="200" w:firstLine="560"/>
                            </w:pPr>
                            <w:r w:rsidRPr="00D86808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後保護計画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 w:rsidR="00A34557">
                              <w:rPr>
                                <w:rFonts w:hint="eastAsia"/>
                              </w:rPr>
                              <w:t xml:space="preserve">　　　　</w:t>
                            </w:r>
                            <w:r w:rsidR="00D86808">
                              <w:rPr>
                                <w:rFonts w:hint="eastAsia"/>
                              </w:rPr>
                              <w:t xml:space="preserve">（　　</w:t>
                            </w:r>
                            <w:r w:rsidR="00842C52">
                              <w:rPr>
                                <w:rFonts w:hint="eastAsia"/>
                              </w:rPr>
                              <w:t xml:space="preserve">　年　　月　　日</w:t>
                            </w:r>
                            <w:r w:rsidR="00D86808">
                              <w:rPr>
                                <w:rFonts w:hint="eastAsia"/>
                              </w:rPr>
                              <w:t>作成</w:t>
                            </w:r>
                            <w:r w:rsidR="00842C52"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CEE01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45.8pt;margin-top:-13.05pt;width:332.25pt;height:3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" fillcolor="white [3201]" stroked="f" strokeweight=".5pt">
                <v:textbox>
                  <w:txbxContent>
                    <w:p w14:paraId="1CEFBCC0" w14:textId="77777777" w:rsidR="00842C52" w:rsidRDefault="004B78C0" w:rsidP="00D86808">
                      <w:pPr>
                        <w:ind w:firstLineChars="200" w:firstLine="560"/>
                      </w:pPr>
                      <w:r w:rsidRPr="00D86808">
                        <w:rPr>
                          <w:rFonts w:hint="eastAsia"/>
                          <w:sz w:val="28"/>
                          <w:szCs w:val="28"/>
                        </w:rPr>
                        <w:t>後保護計画</w:t>
                      </w:r>
                      <w:r>
                        <w:rPr>
                          <w:rFonts w:hint="eastAsia"/>
                        </w:rPr>
                        <w:t xml:space="preserve">　　　</w:t>
                      </w:r>
                      <w:r w:rsidR="00A34557">
                        <w:rPr>
                          <w:rFonts w:hint="eastAsia"/>
                        </w:rPr>
                        <w:t xml:space="preserve">　　　　</w:t>
                      </w:r>
                      <w:r w:rsidR="00D86808">
                        <w:rPr>
                          <w:rFonts w:hint="eastAsia"/>
                        </w:rPr>
                        <w:t xml:space="preserve">（　　</w:t>
                      </w:r>
                      <w:r w:rsidR="00842C52">
                        <w:rPr>
                          <w:rFonts w:hint="eastAsia"/>
                        </w:rPr>
                        <w:t xml:space="preserve">　年　　月　　日</w:t>
                      </w:r>
                      <w:r w:rsidR="00D86808">
                        <w:rPr>
                          <w:rFonts w:hint="eastAsia"/>
                        </w:rPr>
                        <w:t>作成</w:t>
                      </w:r>
                      <w:r w:rsidR="00842C52"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3D307B" wp14:editId="0B7985F3">
                <wp:simplePos x="0" y="0"/>
                <wp:positionH relativeFrom="column">
                  <wp:posOffset>-5715</wp:posOffset>
                </wp:positionH>
                <wp:positionV relativeFrom="paragraph">
                  <wp:posOffset>7750175</wp:posOffset>
                </wp:positionV>
                <wp:extent cx="6143625" cy="1047750"/>
                <wp:effectExtent l="0" t="0" r="9525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43625" cy="1047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6DA4DF" w14:textId="77777777" w:rsidR="00D86808" w:rsidRPr="00605B57" w:rsidRDefault="00D86808" w:rsidP="00D86808">
                            <w:pPr>
                              <w:spacing w:line="320" w:lineRule="exact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</w:rPr>
                              <w:t>参考：事後措置基準　Ｂ１区分（愛知県公立学校教職員健康管理要領　別表第２）　について</w:t>
                            </w:r>
                          </w:p>
                          <w:p w14:paraId="355ACAD7" w14:textId="77777777" w:rsidR="00D86808" w:rsidRDefault="00D86808" w:rsidP="00D86808">
                            <w:pPr>
                              <w:spacing w:line="320" w:lineRule="exact"/>
                            </w:pPr>
                            <w:r>
                              <w:rPr>
                                <w:rFonts w:hint="eastAsia"/>
                              </w:rPr>
                              <w:t xml:space="preserve">　１　深夜勤務、超過勤務、休日勤務及び宿日直勤務をさせない。また、出張は原則として命じない。</w:t>
                            </w:r>
                          </w:p>
                          <w:p w14:paraId="77246D0C" w14:textId="77777777" w:rsidR="00D86808" w:rsidRDefault="00D86808" w:rsidP="00D86808">
                            <w:pPr>
                              <w:spacing w:line="320" w:lineRule="exact"/>
                              <w:ind w:left="630" w:hangingChars="300" w:hanging="63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２　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始業及び終業時間を各１時間繰り下げ及び繰り上げる、又は終業時間を２時間繰り上げる。</w:t>
                            </w:r>
                          </w:p>
                          <w:p w14:paraId="4B78687C" w14:textId="77777777" w:rsidR="00D86808" w:rsidRPr="003B7D7C" w:rsidRDefault="00D86808" w:rsidP="00D86808">
                            <w:pPr>
                              <w:spacing w:line="320" w:lineRule="exact"/>
                              <w:ind w:left="630" w:hangingChars="300" w:hanging="630"/>
                            </w:pPr>
                            <w:r>
                              <w:rPr>
                                <w:rFonts w:hint="eastAsia"/>
                              </w:rPr>
                              <w:t xml:space="preserve">　３　業務量の軽減を講ずるとともに、必要に応じ勤務場所又は職務の変更等を行う。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D307B" id="テキスト ボックス 2" o:spid="_x0000_s1027" type="#_x0000_t202" style="position:absolute;left:0;text-align:left;margin-left:-.45pt;margin-top:610.25pt;width:483.75pt;height:8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" fillcolor="white [3201]" strokeweight=".5pt">
                <v:path arrowok="t"/>
                <v:textbox>
                  <w:txbxContent>
                    <w:p w14:paraId="1C6DA4DF" w14:textId="77777777" w:rsidR="00D86808" w:rsidRPr="00605B57" w:rsidRDefault="00D86808" w:rsidP="00D86808">
                      <w:pPr>
                        <w:spacing w:line="320" w:lineRule="exact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 w:hint="eastAsia"/>
                        </w:rPr>
                        <w:t>参考：事後措置基準　Ｂ１区分（愛知県公立学校教職員健康管理要領　別表第２）　について</w:t>
                      </w:r>
                    </w:p>
                    <w:p w14:paraId="355ACAD7" w14:textId="77777777" w:rsidR="00D86808" w:rsidRDefault="00D86808" w:rsidP="00D86808">
                      <w:pPr>
                        <w:spacing w:line="320" w:lineRule="exact"/>
                      </w:pPr>
                      <w:r>
                        <w:rPr>
                          <w:rFonts w:hint="eastAsia"/>
                        </w:rPr>
                        <w:t xml:space="preserve">　１　深夜勤務、超過勤務、休日勤務及び宿日直勤務をさせない。また、出張は原則として命じない。</w:t>
                      </w:r>
                    </w:p>
                    <w:p w14:paraId="77246D0C" w14:textId="77777777" w:rsidR="00D86808" w:rsidRDefault="00D86808" w:rsidP="00D86808">
                      <w:pPr>
                        <w:spacing w:line="320" w:lineRule="exact"/>
                        <w:ind w:left="630" w:hangingChars="300" w:hanging="63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/>
                        </w:rPr>
                        <w:t xml:space="preserve">　２　</w:t>
                      </w:r>
                      <w:r>
                        <w:rPr>
                          <w:rFonts w:asciiTheme="minorEastAsia" w:hAnsiTheme="minorEastAsia" w:hint="eastAsia"/>
                        </w:rPr>
                        <w:t>始業及び終業時間を各１時間繰り下げ及び繰り上げる、又は終業時間を２時間繰り上げる。</w:t>
                      </w:r>
                    </w:p>
                    <w:p w14:paraId="4B78687C" w14:textId="77777777" w:rsidR="00D86808" w:rsidRPr="003B7D7C" w:rsidRDefault="00D86808" w:rsidP="00D86808">
                      <w:pPr>
                        <w:spacing w:line="320" w:lineRule="exact"/>
                        <w:ind w:left="630" w:hangingChars="300" w:hanging="630"/>
                      </w:pPr>
                      <w:r>
                        <w:rPr>
                          <w:rFonts w:hint="eastAsia"/>
                        </w:rPr>
                        <w:t xml:space="preserve">　３　業務量の軽減を講ずるとともに、必要に応じ勤務場所又は職務の変更等を行う。</w:t>
                      </w:r>
                    </w:p>
                  </w:txbxContent>
                </v:textbox>
              </v:shape>
            </w:pict>
          </mc:Fallback>
        </mc:AlternateContent>
      </w:r>
      <w:r w:rsidR="00837865">
        <w:rPr>
          <w:rFonts w:hint="eastAsia"/>
        </w:rPr>
        <w:t>〔人様式</w:t>
      </w:r>
      <w:r w:rsidR="001D6BBF">
        <w:rPr>
          <w:rFonts w:hint="eastAsia"/>
        </w:rPr>
        <w:t>４</w:t>
      </w:r>
      <w:r w:rsidR="001034F6">
        <w:rPr>
          <w:rFonts w:hint="eastAsia"/>
        </w:rPr>
        <w:t>７</w:t>
      </w:r>
      <w:r w:rsidR="00837865">
        <w:rPr>
          <w:rFonts w:hint="eastAsia"/>
        </w:rPr>
        <w:t>〕</w:t>
      </w:r>
    </w:p>
    <w:p w14:paraId="129B6748" w14:textId="77777777" w:rsidR="00837865" w:rsidRDefault="00837865"/>
    <w:p w14:paraId="6ED5EEB3" w14:textId="77777777" w:rsidR="00837865" w:rsidRDefault="00837865"/>
    <w:p w14:paraId="2033360D" w14:textId="77777777" w:rsidR="00837865" w:rsidRDefault="00837865"/>
    <w:p w14:paraId="67AD4F49" w14:textId="77777777" w:rsidR="00837865" w:rsidRDefault="00837865"/>
    <w:p w14:paraId="7EC7970E" w14:textId="77777777" w:rsidR="00837865" w:rsidRDefault="00837865"/>
    <w:p w14:paraId="49FAF7BC" w14:textId="77777777" w:rsidR="00837865" w:rsidRDefault="00837865"/>
    <w:sectPr w:rsidR="00837865" w:rsidSect="006C4212">
      <w:headerReference w:type="default" r:id="rId7"/>
      <w:footerReference w:type="default" r:id="rId8"/>
      <w:pgSz w:w="11906" w:h="16838" w:code="9"/>
      <w:pgMar w:top="1191" w:right="1134" w:bottom="1134" w:left="1134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1292A" w14:textId="77777777" w:rsidR="00E46E49" w:rsidRDefault="00E46E49" w:rsidP="006F27A5">
      <w:r>
        <w:separator/>
      </w:r>
    </w:p>
  </w:endnote>
  <w:endnote w:type="continuationSeparator" w:id="0">
    <w:p w14:paraId="3E543E23" w14:textId="77777777" w:rsidR="00E46E49" w:rsidRDefault="00E46E49" w:rsidP="006F2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20472397"/>
      <w:docPartObj>
        <w:docPartGallery w:val="Page Numbers (Bottom of Page)"/>
        <w:docPartUnique/>
      </w:docPartObj>
    </w:sdtPr>
    <w:sdtContent>
      <w:p w14:paraId="4BBC321C" w14:textId="53CB643D" w:rsidR="006C4212" w:rsidRDefault="006C4212">
        <w:pPr>
          <w:pStyle w:val="a6"/>
          <w:jc w:val="center"/>
        </w:pPr>
        <w:r>
          <w:rPr>
            <w:rFonts w:hint="eastAsia"/>
          </w:rPr>
          <w:t>103</w:t>
        </w:r>
      </w:p>
    </w:sdtContent>
  </w:sdt>
  <w:p w14:paraId="1776CB18" w14:textId="77777777" w:rsidR="006C4212" w:rsidRDefault="006C421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EB98A9" w14:textId="77777777" w:rsidR="00E46E49" w:rsidRDefault="00E46E49" w:rsidP="006F27A5">
      <w:r>
        <w:separator/>
      </w:r>
    </w:p>
  </w:footnote>
  <w:footnote w:type="continuationSeparator" w:id="0">
    <w:p w14:paraId="285C1CEC" w14:textId="77777777" w:rsidR="00E46E49" w:rsidRDefault="00E46E49" w:rsidP="006F27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C1D22" w14:textId="77777777" w:rsidR="008468F5" w:rsidRPr="00061E2C" w:rsidRDefault="008468F5" w:rsidP="0045177E">
    <w:pPr>
      <w:pStyle w:val="a4"/>
      <w:jc w:val="left"/>
      <w:rPr>
        <w:rFonts w:asciiTheme="minorEastAsia" w:hAnsiTheme="minorEastAsia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2FFA"/>
    <w:rsid w:val="000268A2"/>
    <w:rsid w:val="00027F45"/>
    <w:rsid w:val="0004580D"/>
    <w:rsid w:val="00061E2C"/>
    <w:rsid w:val="000929A8"/>
    <w:rsid w:val="001034F6"/>
    <w:rsid w:val="00110CF3"/>
    <w:rsid w:val="00147A52"/>
    <w:rsid w:val="00186ACA"/>
    <w:rsid w:val="001D6BBF"/>
    <w:rsid w:val="001D6F2B"/>
    <w:rsid w:val="0027478E"/>
    <w:rsid w:val="003B24BD"/>
    <w:rsid w:val="003B7D7C"/>
    <w:rsid w:val="003D67D7"/>
    <w:rsid w:val="003E07DF"/>
    <w:rsid w:val="00420AE6"/>
    <w:rsid w:val="00431027"/>
    <w:rsid w:val="0045177E"/>
    <w:rsid w:val="004B78C0"/>
    <w:rsid w:val="004C104C"/>
    <w:rsid w:val="004E7DB3"/>
    <w:rsid w:val="004F5572"/>
    <w:rsid w:val="0056774D"/>
    <w:rsid w:val="005D5528"/>
    <w:rsid w:val="00605B57"/>
    <w:rsid w:val="006C4212"/>
    <w:rsid w:val="006F27A5"/>
    <w:rsid w:val="00711057"/>
    <w:rsid w:val="00781870"/>
    <w:rsid w:val="008202B7"/>
    <w:rsid w:val="00837865"/>
    <w:rsid w:val="00842C52"/>
    <w:rsid w:val="008468F5"/>
    <w:rsid w:val="0086328F"/>
    <w:rsid w:val="00876863"/>
    <w:rsid w:val="00982FFA"/>
    <w:rsid w:val="009B2A7A"/>
    <w:rsid w:val="009B5A4C"/>
    <w:rsid w:val="009D2165"/>
    <w:rsid w:val="00A04CAD"/>
    <w:rsid w:val="00A34557"/>
    <w:rsid w:val="00AB3E21"/>
    <w:rsid w:val="00AF65DF"/>
    <w:rsid w:val="00B33D23"/>
    <w:rsid w:val="00B5000C"/>
    <w:rsid w:val="00B66458"/>
    <w:rsid w:val="00C548AD"/>
    <w:rsid w:val="00C649DD"/>
    <w:rsid w:val="00D051AC"/>
    <w:rsid w:val="00D663A5"/>
    <w:rsid w:val="00D86808"/>
    <w:rsid w:val="00DD3AC9"/>
    <w:rsid w:val="00E4344F"/>
    <w:rsid w:val="00E46E49"/>
    <w:rsid w:val="00E819E2"/>
    <w:rsid w:val="00F27FD7"/>
    <w:rsid w:val="00F93A1C"/>
    <w:rsid w:val="00FE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95990F"/>
  <w15:docId w15:val="{39365B06-1356-4451-AE0C-530746E91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55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2F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F27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F27A5"/>
  </w:style>
  <w:style w:type="paragraph" w:styleId="a6">
    <w:name w:val="footer"/>
    <w:basedOn w:val="a"/>
    <w:link w:val="a7"/>
    <w:uiPriority w:val="99"/>
    <w:unhideWhenUsed/>
    <w:rsid w:val="006F27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F27A5"/>
  </w:style>
  <w:style w:type="paragraph" w:styleId="a8">
    <w:name w:val="Balloon Text"/>
    <w:basedOn w:val="a"/>
    <w:link w:val="a9"/>
    <w:uiPriority w:val="99"/>
    <w:semiHidden/>
    <w:unhideWhenUsed/>
    <w:rsid w:val="007818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8187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F3ABE-0816-4D23-B86C-F658854CD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</dc:creator>
  <cp:lastModifiedBy>中川 真一</cp:lastModifiedBy>
  <cp:revision>4</cp:revision>
  <cp:lastPrinted>2018-02-06T00:21:00Z</cp:lastPrinted>
  <dcterms:created xsi:type="dcterms:W3CDTF">2018-07-05T01:47:00Z</dcterms:created>
  <dcterms:modified xsi:type="dcterms:W3CDTF">2025-09-04T06:04:00Z</dcterms:modified>
</cp:coreProperties>
</file>