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CE6A1" w14:textId="77777777" w:rsidR="00E839F1" w:rsidRPr="00E839F1" w:rsidRDefault="00E839F1" w:rsidP="00E839F1">
      <w:pPr>
        <w:widowControl/>
        <w:jc w:val="left"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bookmarkStart w:id="0" w:name="JUMP_SEQ_153"/>
      <w:bookmarkStart w:id="1" w:name="MOKUJI_40"/>
      <w:bookmarkEnd w:id="0"/>
      <w:bookmarkEnd w:id="1"/>
      <w:r w:rsidRPr="00E839F1"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  <w:t>別</w:t>
      </w:r>
      <w:r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  <w:t>表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"/>
        <w:gridCol w:w="5566"/>
        <w:gridCol w:w="4054"/>
      </w:tblGrid>
      <w:tr w:rsidR="00E839F1" w:rsidRPr="00E839F1" w14:paraId="3A48DC1F" w14:textId="77777777" w:rsidTr="00E839F1">
        <w:trPr>
          <w:tblCellSpacing w:w="0" w:type="dxa"/>
        </w:trPr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186112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bookmarkStart w:id="2" w:name="JUMP_SEQ_154"/>
            <w:bookmarkStart w:id="3" w:name="JUMP16"/>
            <w:bookmarkEnd w:id="2"/>
            <w:bookmarkEnd w:id="3"/>
            <w:r w:rsidRPr="00E839F1">
              <w:rPr>
                <w:rFonts w:ascii="ＭＳ Ｐゴシック" w:eastAsia="ＭＳ Ｐゴシック" w:hAnsi="ＭＳ Ｐゴシック" w:cs="ＭＳ Ｐゴシック"/>
                <w:bCs/>
                <w:kern w:val="0"/>
                <w:sz w:val="24"/>
                <w:szCs w:val="24"/>
              </w:rPr>
              <w:t>指導区分</w:t>
            </w:r>
          </w:p>
        </w:tc>
        <w:tc>
          <w:tcPr>
            <w:tcW w:w="15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5093F3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事後措置基準</w:t>
            </w:r>
          </w:p>
        </w:tc>
      </w:tr>
      <w:tr w:rsidR="00E839F1" w:rsidRPr="00E839F1" w14:paraId="18AB75C4" w14:textId="77777777" w:rsidTr="00E839F1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3171FF" w14:textId="77777777" w:rsidR="00E839F1" w:rsidRPr="00E839F1" w:rsidRDefault="00E839F1" w:rsidP="00E839F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EF0A38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生活規正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7E43A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医療</w:t>
            </w:r>
          </w:p>
        </w:tc>
      </w:tr>
      <w:tr w:rsidR="00E839F1" w:rsidRPr="00E839F1" w14:paraId="46AD218A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D19AE0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Ａ１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2F3F77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休暇又は休職の方法で療養に必要な期間勤務させない。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A2ABFF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医師の指示により、必要な医療を受ける。</w:t>
            </w:r>
          </w:p>
        </w:tc>
      </w:tr>
      <w:tr w:rsidR="00E839F1" w:rsidRPr="00E839F1" w14:paraId="4D388C89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EC850B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EB8F5FF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必要に応じ次の措置をとること。</w:t>
            </w:r>
          </w:p>
        </w:tc>
        <w:tc>
          <w:tcPr>
            <w:tcW w:w="6360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C23357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63EE7D11" w14:textId="77777777" w:rsidTr="00E839F1">
        <w:trPr>
          <w:tblCellSpacing w:w="0" w:type="dxa"/>
        </w:trPr>
        <w:tc>
          <w:tcPr>
            <w:tcW w:w="1170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744E65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F03E60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１　深夜勤務、超過勤務、休日勤務及び宿日直勤務をさせない。また出張は原則として命じない。</w:t>
            </w:r>
          </w:p>
        </w:tc>
        <w:tc>
          <w:tcPr>
            <w:tcW w:w="6360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95BFDE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4B33ADFA" w14:textId="77777777" w:rsidTr="00E839F1">
        <w:trPr>
          <w:tblCellSpacing w:w="0" w:type="dxa"/>
        </w:trPr>
        <w:tc>
          <w:tcPr>
            <w:tcW w:w="1170" w:type="dxa"/>
            <w:vMerge w:val="restart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F40D1B6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Ｂ１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BA1979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２　始業及び終業時間を各１時間繰り下げ及び繰り上げる。又は終業時間を２時間繰り上げる。</w:t>
            </w:r>
          </w:p>
        </w:tc>
        <w:tc>
          <w:tcPr>
            <w:tcW w:w="6360" w:type="dxa"/>
            <w:vMerge w:val="restart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26FEF13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同上</w:t>
            </w:r>
          </w:p>
        </w:tc>
      </w:tr>
      <w:tr w:rsidR="00E839F1" w:rsidRPr="00E839F1" w14:paraId="0E57B5F8" w14:textId="77777777" w:rsidTr="00E839F1">
        <w:trPr>
          <w:tblCellSpacing w:w="0" w:type="dxa"/>
        </w:trPr>
        <w:tc>
          <w:tcPr>
            <w:tcW w:w="0" w:type="auto"/>
            <w:vMerge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8A63640" w14:textId="77777777" w:rsidR="00E839F1" w:rsidRPr="00E839F1" w:rsidRDefault="00E839F1" w:rsidP="00E839F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7BF457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３　業務量の軽減等の措置を講ずるとともに、必要に応じ勤務場所又は職務の変更等を行う。</w:t>
            </w: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1D598533" w14:textId="77777777" w:rsidR="00E839F1" w:rsidRPr="00E839F1" w:rsidRDefault="00E839F1" w:rsidP="00E839F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E839F1" w:rsidRPr="00E839F1" w14:paraId="4E363A6D" w14:textId="77777777" w:rsidTr="00E839F1">
        <w:trPr>
          <w:tblCellSpacing w:w="0" w:type="dxa"/>
        </w:trPr>
        <w:tc>
          <w:tcPr>
            <w:tcW w:w="1170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ECA6A9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C28ABE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＊上記２は時間単位の療養休暇によるものであり、３か月を超えない範囲内においてその必要な期間（時間単位）が認められる。ただし、学校長が必要と認めるときは、さらに３か月の範囲内で延長が可能である。なお、期間延長が可能となる者は後保護を実施した者とする。</w:t>
            </w:r>
          </w:p>
        </w:tc>
        <w:tc>
          <w:tcPr>
            <w:tcW w:w="6360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5183B3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47860873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6C3D9E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849DF6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必要に応じ次の措置をとること。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AC8562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631DF7C2" w14:textId="77777777" w:rsidTr="00E839F1">
        <w:trPr>
          <w:tblCellSpacing w:w="0" w:type="dxa"/>
        </w:trPr>
        <w:tc>
          <w:tcPr>
            <w:tcW w:w="1170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FEEEED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21016A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１　深夜勤務、超過勤務、休日勤務及び宿日直勤務をさせない。また出張は原則として命じない。</w:t>
            </w:r>
          </w:p>
        </w:tc>
        <w:tc>
          <w:tcPr>
            <w:tcW w:w="6360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3404182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728BB59E" w14:textId="77777777" w:rsidTr="00E839F1">
        <w:trPr>
          <w:tblCellSpacing w:w="0" w:type="dxa"/>
        </w:trPr>
        <w:tc>
          <w:tcPr>
            <w:tcW w:w="1170" w:type="dxa"/>
            <w:vMerge w:val="restart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0FB6BE06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Ｂ２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0A498E9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２　始業及び終業時間を各１時間繰り下げ及び繰り上げる。又は終業時間を２時間繰り上げる。</w:t>
            </w:r>
          </w:p>
        </w:tc>
        <w:tc>
          <w:tcPr>
            <w:tcW w:w="6360" w:type="dxa"/>
            <w:vMerge w:val="restart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58B0D57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３か月に１回以上医師による経過観察並びに指導を受ける。</w:t>
            </w:r>
          </w:p>
        </w:tc>
      </w:tr>
      <w:tr w:rsidR="00E839F1" w:rsidRPr="00E839F1" w14:paraId="6C312BB6" w14:textId="77777777" w:rsidTr="00E839F1">
        <w:trPr>
          <w:tblCellSpacing w:w="0" w:type="dxa"/>
        </w:trPr>
        <w:tc>
          <w:tcPr>
            <w:tcW w:w="0" w:type="auto"/>
            <w:vMerge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4C367B4" w14:textId="77777777" w:rsidR="00E839F1" w:rsidRPr="00E839F1" w:rsidRDefault="00E839F1" w:rsidP="00E839F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76E6798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３　業務量の軽減等の措置を講ずるとともに、必要に応じ勤務場所又は職務の変更等を行う。</w:t>
            </w:r>
          </w:p>
        </w:tc>
        <w:tc>
          <w:tcPr>
            <w:tcW w:w="0" w:type="auto"/>
            <w:vMerge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188E7CB" w14:textId="77777777" w:rsidR="00E839F1" w:rsidRPr="00E839F1" w:rsidRDefault="00E839F1" w:rsidP="00E839F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E839F1" w:rsidRPr="00E839F1" w14:paraId="6C390E10" w14:textId="77777777" w:rsidTr="00E839F1">
        <w:trPr>
          <w:tblCellSpacing w:w="0" w:type="dxa"/>
        </w:trPr>
        <w:tc>
          <w:tcPr>
            <w:tcW w:w="1170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66E492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5B8DD4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＊上記２は時間単位の療養休暇によるものであり、３か月を超えない範囲内においてその必要な期間（時間単位）が認められる。</w:t>
            </w:r>
          </w:p>
        </w:tc>
        <w:tc>
          <w:tcPr>
            <w:tcW w:w="6360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CE139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302A1DD7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DD6B27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64B460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必要に応じ次の措置をとること。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688E5B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0B0F6A8D" w14:textId="77777777" w:rsidTr="00E839F1">
        <w:trPr>
          <w:tblCellSpacing w:w="0" w:type="dxa"/>
        </w:trPr>
        <w:tc>
          <w:tcPr>
            <w:tcW w:w="1170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C7806B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Ｃ１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296755E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１　超過勤務、休日勤務及び宿日直勤務をさせない。又はこれらの勤務を制限する。</w:t>
            </w:r>
          </w:p>
        </w:tc>
        <w:tc>
          <w:tcPr>
            <w:tcW w:w="6360" w:type="dxa"/>
            <w:tcBorders>
              <w:top w:val="outset" w:sz="2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217196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医師の指示により、必要な医療を受ける。</w:t>
            </w:r>
          </w:p>
        </w:tc>
      </w:tr>
      <w:tr w:rsidR="00E839F1" w:rsidRPr="00E839F1" w14:paraId="5473727A" w14:textId="77777777" w:rsidTr="00E839F1">
        <w:trPr>
          <w:tblCellSpacing w:w="0" w:type="dxa"/>
        </w:trPr>
        <w:tc>
          <w:tcPr>
            <w:tcW w:w="1170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775BA4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8715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039A2A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ind w:left="200" w:hanging="2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２　出張はできる限り少なくする。</w:t>
            </w:r>
          </w:p>
        </w:tc>
        <w:tc>
          <w:tcPr>
            <w:tcW w:w="6360" w:type="dxa"/>
            <w:tcBorders>
              <w:top w:val="outset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3E1333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E839F1" w:rsidRPr="00E839F1" w14:paraId="33061C04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FBA230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Ｃ２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89EC8C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同上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4479EB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６か月に１回以上医師による経過観察並びに指導を受ける。</w:t>
            </w:r>
          </w:p>
        </w:tc>
      </w:tr>
      <w:tr w:rsidR="00E839F1" w:rsidRPr="00E839F1" w14:paraId="2F53EB2A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6D91A9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Ｄ１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79A974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勤務に制限を加えない。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66B5A8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医師の指示により、必要な医療を受ける。</w:t>
            </w:r>
          </w:p>
        </w:tc>
      </w:tr>
      <w:tr w:rsidR="00E839F1" w:rsidRPr="00E839F1" w14:paraId="050A13F6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716AEC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Ｄ２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1FB035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同上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7BE3D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６か月に１回以上医師による経過観察並びに指導を受ける。</w:t>
            </w:r>
          </w:p>
        </w:tc>
      </w:tr>
      <w:tr w:rsidR="00E839F1" w:rsidRPr="00E839F1" w14:paraId="48F6841C" w14:textId="77777777" w:rsidTr="00E839F1">
        <w:trPr>
          <w:tblCellSpacing w:w="0" w:type="dxa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AC8A1F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Ｄ３</w:t>
            </w:r>
          </w:p>
        </w:tc>
        <w:tc>
          <w:tcPr>
            <w:tcW w:w="8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3BCB95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同上</w:t>
            </w:r>
          </w:p>
        </w:tc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FE0AF0" w14:textId="77777777" w:rsidR="00E839F1" w:rsidRPr="00E839F1" w:rsidRDefault="00E839F1" w:rsidP="00E839F1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E839F1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医療又は、検査等の措置を必要としない。</w:t>
            </w:r>
          </w:p>
        </w:tc>
      </w:tr>
    </w:tbl>
    <w:p w14:paraId="343707BB" w14:textId="77777777" w:rsidR="00ED0983" w:rsidRPr="00E839F1" w:rsidRDefault="00ED0983" w:rsidP="00E839F1"/>
    <w:sectPr w:rsidR="00ED0983" w:rsidRPr="00E839F1" w:rsidSect="00A341FD">
      <w:footerReference w:type="default" r:id="rId6"/>
      <w:pgSz w:w="11906" w:h="16838"/>
      <w:pgMar w:top="567" w:right="720" w:bottom="567" w:left="720" w:header="851" w:footer="0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92A41" w14:textId="77777777" w:rsidR="00A72E0B" w:rsidRDefault="00A72E0B" w:rsidP="00A341FD">
      <w:r>
        <w:separator/>
      </w:r>
    </w:p>
  </w:endnote>
  <w:endnote w:type="continuationSeparator" w:id="0">
    <w:p w14:paraId="2DCDF748" w14:textId="77777777" w:rsidR="00A72E0B" w:rsidRDefault="00A72E0B" w:rsidP="00A3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4827258"/>
      <w:docPartObj>
        <w:docPartGallery w:val="Page Numbers (Bottom of Page)"/>
        <w:docPartUnique/>
      </w:docPartObj>
    </w:sdtPr>
    <w:sdtContent>
      <w:p w14:paraId="2000965A" w14:textId="54AD68D2" w:rsidR="00A341FD" w:rsidRDefault="00A341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64B39E4" w14:textId="77777777" w:rsidR="00A341FD" w:rsidRDefault="00A341F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DF3E8" w14:textId="77777777" w:rsidR="00A72E0B" w:rsidRDefault="00A72E0B" w:rsidP="00A341FD">
      <w:r>
        <w:separator/>
      </w:r>
    </w:p>
  </w:footnote>
  <w:footnote w:type="continuationSeparator" w:id="0">
    <w:p w14:paraId="6B6B2864" w14:textId="77777777" w:rsidR="00A72E0B" w:rsidRDefault="00A72E0B" w:rsidP="00A34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9F1"/>
    <w:rsid w:val="004C6F59"/>
    <w:rsid w:val="00A341FD"/>
    <w:rsid w:val="00A72E0B"/>
    <w:rsid w:val="00D91A4E"/>
    <w:rsid w:val="00E839F1"/>
    <w:rsid w:val="00E96F53"/>
    <w:rsid w:val="00ED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D32D27"/>
  <w15:docId w15:val="{C8C0C373-E26E-4831-B054-AC2F70F1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839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34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41FD"/>
  </w:style>
  <w:style w:type="paragraph" w:styleId="a5">
    <w:name w:val="footer"/>
    <w:basedOn w:val="a"/>
    <w:link w:val="a6"/>
    <w:uiPriority w:val="99"/>
    <w:unhideWhenUsed/>
    <w:rsid w:val="00A34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4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aichi</dc:creator>
  <cp:lastModifiedBy>中川 真一</cp:lastModifiedBy>
  <cp:revision>3</cp:revision>
  <cp:lastPrinted>2024-06-06T23:29:00Z</cp:lastPrinted>
  <dcterms:created xsi:type="dcterms:W3CDTF">2024-07-18T04:23:00Z</dcterms:created>
  <dcterms:modified xsi:type="dcterms:W3CDTF">2025-09-03T03:26:00Z</dcterms:modified>
</cp:coreProperties>
</file>